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ED" w:rsidRDefault="00F46C39" w:rsidP="00B3250A">
      <w:pPr>
        <w:spacing w:line="30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46C39">
        <w:rPr>
          <w:rFonts w:ascii="Times New Roman" w:hAnsi="Times New Roman" w:cs="Times New Roman"/>
          <w:b/>
          <w:sz w:val="24"/>
          <w:szCs w:val="24"/>
        </w:rPr>
        <w:t>Nyomás</w:t>
      </w:r>
      <w:r w:rsidR="004969EA">
        <w:rPr>
          <w:rFonts w:ascii="Times New Roman" w:hAnsi="Times New Roman" w:cs="Times New Roman"/>
          <w:sz w:val="24"/>
          <w:szCs w:val="24"/>
        </w:rPr>
        <w:t>: Az a fizikai mennyiség, amely megmutatja, hogy egy egységnyi felületre mekkora nyomóerő hat.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jele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p, mértékegysége: Pa </w:t>
      </w:r>
      <w:r w:rsidR="004969EA">
        <w:rPr>
          <w:rFonts w:ascii="Times New Roman" w:hAnsi="Times New Roman" w:cs="Times New Roman"/>
          <w:sz w:val="24"/>
          <w:szCs w:val="24"/>
        </w:rPr>
        <w:t xml:space="preserve">/Pascal/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6C3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1.5pt" o:ole="">
            <v:imagedata r:id="rId4" o:title=""/>
          </v:shape>
          <o:OLEObject Type="Embed" ProgID="Equation.3" ShapeID="_x0000_i1025" DrawAspect="Content" ObjectID="_1767723927" r:id="rId5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Pr="00F46C39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6" type="#_x0000_t75" style="width:34.5pt;height:31.5pt" o:ole="">
            <v:imagedata r:id="rId6" o:title=""/>
          </v:shape>
          <o:OLEObject Type="Embed" ProgID="Equation.3" ShapeID="_x0000_i1026" DrawAspect="Content" ObjectID="_1767723928" r:id="rId7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r w:rsidR="00117C9D" w:rsidRPr="00F46C39">
        <w:rPr>
          <w:rFonts w:ascii="Times New Roman" w:hAnsi="Times New Roman" w:cs="Times New Roman"/>
          <w:position w:val="-28"/>
          <w:sz w:val="24"/>
          <w:szCs w:val="24"/>
        </w:rPr>
        <w:object w:dxaOrig="2500" w:dyaOrig="660">
          <v:shape id="_x0000_i1027" type="#_x0000_t75" style="width:124.5pt;height:33pt" o:ole="">
            <v:imagedata r:id="rId8" o:title=""/>
          </v:shape>
          <o:OLEObject Type="Embed" ProgID="Equation.3" ShapeID="_x0000_i1027" DrawAspect="Content" ObjectID="_1767723929" r:id="rId9"/>
        </w:object>
      </w:r>
      <w:r w:rsidR="00117C9D">
        <w:rPr>
          <w:rFonts w:ascii="Times New Roman" w:hAnsi="Times New Roman" w:cs="Times New Roman"/>
          <w:sz w:val="24"/>
          <w:szCs w:val="24"/>
        </w:rPr>
        <w:t>)</w:t>
      </w:r>
    </w:p>
    <w:p w:rsidR="00F46C39" w:rsidRDefault="00F46C39" w:rsidP="00B3250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87AC1">
        <w:rPr>
          <w:rFonts w:ascii="Times New Roman" w:hAnsi="Times New Roman" w:cs="Times New Roman"/>
          <w:b/>
          <w:sz w:val="24"/>
          <w:szCs w:val="24"/>
        </w:rPr>
        <w:t>Nyomás csökken</w:t>
      </w:r>
      <w:r>
        <w:rPr>
          <w:rFonts w:ascii="Times New Roman" w:hAnsi="Times New Roman" w:cs="Times New Roman"/>
          <w:sz w:val="24"/>
          <w:szCs w:val="24"/>
        </w:rPr>
        <w:t xml:space="preserve">, ha csökkentjük a nyomóerőt, vagy növeljük a nyomott felületet. </w:t>
      </w:r>
      <w:r>
        <w:rPr>
          <w:rFonts w:ascii="Times New Roman" w:hAnsi="Times New Roman" w:cs="Times New Roman"/>
          <w:sz w:val="24"/>
          <w:szCs w:val="24"/>
        </w:rPr>
        <w:br/>
        <w:t>(Táskából kipakolunk, vagy a táskára szélesebb pántot teszünk.)</w:t>
      </w:r>
    </w:p>
    <w:p w:rsidR="00F46C39" w:rsidRDefault="00F46C39" w:rsidP="00B3250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87AC1">
        <w:rPr>
          <w:rFonts w:ascii="Times New Roman" w:hAnsi="Times New Roman" w:cs="Times New Roman"/>
          <w:b/>
          <w:sz w:val="24"/>
          <w:szCs w:val="24"/>
        </w:rPr>
        <w:t>Nyomás növekszik</w:t>
      </w:r>
      <w:r>
        <w:rPr>
          <w:rFonts w:ascii="Times New Roman" w:hAnsi="Times New Roman" w:cs="Times New Roman"/>
          <w:sz w:val="24"/>
          <w:szCs w:val="24"/>
        </w:rPr>
        <w:t xml:space="preserve">, ha növeljük a nyomóerőt, vagy csökkentjük a nyomott felületet. </w:t>
      </w:r>
      <w:r>
        <w:rPr>
          <w:rFonts w:ascii="Times New Roman" w:hAnsi="Times New Roman" w:cs="Times New Roman"/>
          <w:sz w:val="24"/>
          <w:szCs w:val="24"/>
        </w:rPr>
        <w:br/>
        <w:t>(Sajtvágásnál nagyobb erővel vágjuk a sajtot, vagy élesebb késsel.)</w:t>
      </w:r>
    </w:p>
    <w:p w:rsidR="00F46C39" w:rsidRDefault="00F46C39" w:rsidP="00B3250A">
      <w:pPr>
        <w:spacing w:before="360" w:after="0" w:line="300" w:lineRule="auto"/>
        <w:rPr>
          <w:rFonts w:ascii="Times New Roman" w:hAnsi="Times New Roman" w:cs="Times New Roman"/>
          <w:sz w:val="24"/>
          <w:szCs w:val="24"/>
        </w:rPr>
      </w:pPr>
      <w:r w:rsidRPr="005A4B16">
        <w:rPr>
          <w:rFonts w:ascii="Times New Roman" w:hAnsi="Times New Roman" w:cs="Times New Roman"/>
          <w:b/>
          <w:sz w:val="24"/>
          <w:szCs w:val="24"/>
        </w:rPr>
        <w:t>Hidrosztatikai nyomás</w:t>
      </w:r>
      <w:r>
        <w:rPr>
          <w:rFonts w:ascii="Times New Roman" w:hAnsi="Times New Roman" w:cs="Times New Roman"/>
          <w:sz w:val="24"/>
          <w:szCs w:val="24"/>
        </w:rPr>
        <w:t>: Folyadék súlyából származó nyomás.</w:t>
      </w:r>
    </w:p>
    <w:p w:rsidR="005A4B16" w:rsidRDefault="005A4B16" w:rsidP="00B3250A">
      <w:pPr>
        <w:tabs>
          <w:tab w:val="left" w:pos="2552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hidrosztatikai nyomás függ: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a folyadék sűrűségétől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 a folyadékoszlop magasságától (rétegvastagságától)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a gravitáció nagyságától</w:t>
      </w:r>
    </w:p>
    <w:p w:rsidR="005A4B16" w:rsidRDefault="005A4B16" w:rsidP="00B3250A">
      <w:pPr>
        <w:tabs>
          <w:tab w:val="left" w:pos="2552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5A4B16">
        <w:rPr>
          <w:rFonts w:ascii="Times New Roman" w:hAnsi="Times New Roman" w:cs="Times New Roman"/>
          <w:b/>
          <w:sz w:val="24"/>
          <w:szCs w:val="24"/>
        </w:rPr>
        <w:t>Levegő nyomása</w:t>
      </w:r>
      <w:r>
        <w:rPr>
          <w:rFonts w:ascii="Times New Roman" w:hAnsi="Times New Roman" w:cs="Times New Roman"/>
          <w:sz w:val="24"/>
          <w:szCs w:val="24"/>
        </w:rPr>
        <w:t xml:space="preserve">: Normál körülmények között kb. </w:t>
      </w:r>
      <w:r w:rsidRPr="00F46C39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28" type="#_x0000_t75" style="width:118.5pt;height:31.5pt" o:ole="">
            <v:imagedata r:id="rId10" o:title=""/>
          </v:shape>
          <o:OLEObject Type="Embed" ProgID="Equation.3" ShapeID="_x0000_i1028" DrawAspect="Content" ObjectID="_1767723930" r:id="rId11"/>
        </w:objec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levegő nyomását barométerrel mérjük.</w:t>
      </w:r>
      <w:r w:rsidR="00B246DD">
        <w:rPr>
          <w:rFonts w:ascii="Times New Roman" w:hAnsi="Times New Roman" w:cs="Times New Roman"/>
          <w:sz w:val="24"/>
          <w:szCs w:val="24"/>
        </w:rPr>
        <w:t xml:space="preserve"> A párásabb levegő nyomása kisebb.</w:t>
      </w:r>
    </w:p>
    <w:p w:rsidR="00F16D1B" w:rsidRDefault="00643C51" w:rsidP="00B3250A">
      <w:pPr>
        <w:tabs>
          <w:tab w:val="left" w:pos="2552"/>
        </w:tabs>
        <w:spacing w:before="36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43C51">
        <w:rPr>
          <w:rFonts w:ascii="Times New Roman" w:hAnsi="Times New Roman" w:cs="Times New Roman"/>
          <w:b/>
          <w:sz w:val="24"/>
          <w:szCs w:val="24"/>
        </w:rPr>
        <w:t>Gázok nyomása zárt térben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C51">
        <w:rPr>
          <w:rFonts w:ascii="Times New Roman" w:hAnsi="Times New Roman" w:cs="Times New Roman"/>
          <w:sz w:val="24"/>
          <w:szCs w:val="24"/>
        </w:rPr>
        <w:t>függ a gáz mennyiségétől és a gáz hőmérsékletétől.</w:t>
      </w:r>
    </w:p>
    <w:p w:rsidR="00117C9D" w:rsidRDefault="00F16D1B" w:rsidP="00B3250A">
      <w:pPr>
        <w:tabs>
          <w:tab w:val="left" w:pos="2552"/>
        </w:tabs>
        <w:spacing w:before="360" w:after="0" w:line="30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Közlekedőedény: </w:t>
      </w:r>
      <w:r w:rsidRPr="00F16D1B">
        <w:rPr>
          <w:rFonts w:ascii="Times New Roman" w:hAnsi="Times New Roman" w:cs="Times New Roman"/>
          <w:sz w:val="24"/>
          <w:szCs w:val="24"/>
        </w:rPr>
        <w:t>Felül nyitott edény, amelynek száraiban a folyadék szabadon áramolhat.</w:t>
      </w:r>
      <w:r>
        <w:rPr>
          <w:rFonts w:ascii="Times New Roman" w:hAnsi="Times New Roman" w:cs="Times New Roman"/>
          <w:sz w:val="24"/>
          <w:szCs w:val="24"/>
        </w:rPr>
        <w:br/>
      </w:r>
      <w:r w:rsidRPr="00F16D1B">
        <w:rPr>
          <w:rFonts w:ascii="Times New Roman" w:hAnsi="Times New Roman" w:cs="Times New Roman"/>
          <w:sz w:val="24"/>
          <w:szCs w:val="24"/>
        </w:rPr>
        <w:t>A közlekedőedény száraiban a folyadék szintje azonos.</w:t>
      </w:r>
    </w:p>
    <w:p w:rsidR="00F16D1B" w:rsidRDefault="00F16D1B" w:rsidP="00B3250A">
      <w:pPr>
        <w:tabs>
          <w:tab w:val="left" w:pos="2552"/>
        </w:tabs>
        <w:spacing w:before="360" w:after="0" w:line="30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Hajszálcső</w:t>
      </w:r>
      <w:r w:rsidR="009010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10E5" w:rsidRPr="009010E5">
        <w:rPr>
          <w:rFonts w:ascii="Times New Roman" w:hAnsi="Times New Roman" w:cs="Times New Roman"/>
          <w:sz w:val="24"/>
          <w:szCs w:val="24"/>
        </w:rPr>
        <w:t>Kis belső átmérőjű cső.</w:t>
      </w:r>
      <w:r w:rsidR="009010E5">
        <w:rPr>
          <w:rFonts w:ascii="Times New Roman" w:hAnsi="Times New Roman" w:cs="Times New Roman"/>
          <w:sz w:val="24"/>
          <w:szCs w:val="24"/>
        </w:rPr>
        <w:t xml:space="preserve"> </w:t>
      </w:r>
      <w:r w:rsidR="009010E5">
        <w:rPr>
          <w:rFonts w:ascii="Times New Roman" w:hAnsi="Times New Roman" w:cs="Times New Roman"/>
          <w:sz w:val="24"/>
          <w:szCs w:val="24"/>
        </w:rPr>
        <w:br/>
        <w:t>Megfigyelhető, hogy annál magasabbra emelkedik a vízfelszín, minél vékonyabb a hajszálcső. Ennek oka az, hogy a cső és a vízrészecskék közötti vonzóerő nagyon erős.</w:t>
      </w:r>
    </w:p>
    <w:p w:rsidR="009010E5" w:rsidRDefault="0038591B" w:rsidP="00B3250A">
      <w:pPr>
        <w:tabs>
          <w:tab w:val="left" w:pos="2552"/>
        </w:tabs>
        <w:spacing w:before="360" w:after="0" w:line="30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Arkhimédész törvénye:</w:t>
      </w:r>
      <w:r>
        <w:rPr>
          <w:rFonts w:ascii="Times New Roman" w:hAnsi="Times New Roman" w:cs="Times New Roman"/>
          <w:sz w:val="24"/>
          <w:szCs w:val="24"/>
        </w:rPr>
        <w:t xml:space="preserve"> Minden folyadékba vagy gázba merülő testre felhajtóerő hat.</w:t>
      </w:r>
      <w:r>
        <w:rPr>
          <w:rFonts w:ascii="Times New Roman" w:hAnsi="Times New Roman" w:cs="Times New Roman"/>
          <w:sz w:val="24"/>
          <w:szCs w:val="24"/>
        </w:rPr>
        <w:br/>
        <w:t>A felhajtóerő egyenlő nagyságú a test által kiszorított folyadék vagy gáz súlyával.</w:t>
      </w:r>
    </w:p>
    <w:p w:rsidR="0038591B" w:rsidRPr="0038591B" w:rsidRDefault="00B3250A" w:rsidP="00B3250A">
      <w:pPr>
        <w:tabs>
          <w:tab w:val="left" w:pos="2552"/>
        </w:tabs>
        <w:spacing w:before="360" w:after="0" w:line="30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275590</wp:posOffset>
            </wp:positionV>
            <wp:extent cx="1927860" cy="1600200"/>
            <wp:effectExtent l="19050" t="0" r="0" b="0"/>
            <wp:wrapSquare wrapText="bothSides"/>
            <wp:docPr id="1" name="Kép 0" descr="lebe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beg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91B">
        <w:rPr>
          <w:rFonts w:ascii="Times New Roman" w:hAnsi="Times New Roman" w:cs="Times New Roman"/>
          <w:b/>
          <w:sz w:val="24"/>
          <w:szCs w:val="24"/>
        </w:rPr>
        <w:t>Merülés, lebegés, úszás:</w:t>
      </w:r>
      <w:r w:rsidR="0038591B">
        <w:rPr>
          <w:rFonts w:ascii="Times New Roman" w:hAnsi="Times New Roman" w:cs="Times New Roman"/>
          <w:b/>
          <w:sz w:val="24"/>
          <w:szCs w:val="24"/>
        </w:rPr>
        <w:br/>
      </w:r>
      <w:r w:rsidR="0038591B" w:rsidRPr="0038591B">
        <w:rPr>
          <w:rFonts w:ascii="Times New Roman" w:hAnsi="Times New Roman" w:cs="Times New Roman"/>
          <w:sz w:val="24"/>
          <w:szCs w:val="24"/>
        </w:rPr>
        <w:t>Ha a test nagyobb sűrűségű, mint a folyadék, akkor elmerül. Ha a test és a folyadék sűrűsége egyenlő a test lebeg. Ha a test sűrűsége kisebb, mint a folyadéké</w:t>
      </w:r>
      <w:r w:rsidR="0038591B">
        <w:rPr>
          <w:rFonts w:ascii="Times New Roman" w:hAnsi="Times New Roman" w:cs="Times New Roman"/>
          <w:sz w:val="24"/>
          <w:szCs w:val="24"/>
        </w:rPr>
        <w:t>. a test csak részben merül el, ilyenkor úszik.</w:t>
      </w:r>
    </w:p>
    <w:sectPr w:rsidR="0038591B" w:rsidRPr="0038591B" w:rsidSect="00117C9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39"/>
    <w:rsid w:val="00013D78"/>
    <w:rsid w:val="00090EED"/>
    <w:rsid w:val="00117C9D"/>
    <w:rsid w:val="00197EAC"/>
    <w:rsid w:val="00385081"/>
    <w:rsid w:val="0038591B"/>
    <w:rsid w:val="004969EA"/>
    <w:rsid w:val="0053308C"/>
    <w:rsid w:val="00587AC1"/>
    <w:rsid w:val="005A4B16"/>
    <w:rsid w:val="00604870"/>
    <w:rsid w:val="0063733B"/>
    <w:rsid w:val="00643C51"/>
    <w:rsid w:val="009010E5"/>
    <w:rsid w:val="00996F33"/>
    <w:rsid w:val="00A35D98"/>
    <w:rsid w:val="00A80282"/>
    <w:rsid w:val="00B246DD"/>
    <w:rsid w:val="00B3250A"/>
    <w:rsid w:val="00D10ADF"/>
    <w:rsid w:val="00D20844"/>
    <w:rsid w:val="00D247A3"/>
    <w:rsid w:val="00F16D1B"/>
    <w:rsid w:val="00F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15A2E6"/>
  <w15:docId w15:val="{D00EC84B-801D-4C3E-AFCD-FF002525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3250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cp:lastPrinted>2016-04-07T05:55:00Z</cp:lastPrinted>
  <dcterms:created xsi:type="dcterms:W3CDTF">2024-01-25T20:39:00Z</dcterms:created>
  <dcterms:modified xsi:type="dcterms:W3CDTF">2024-01-25T20:39:00Z</dcterms:modified>
</cp:coreProperties>
</file>